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D381E1" w14:textId="77777777" w:rsidR="00F03EF3" w:rsidRPr="00F03EF3" w:rsidRDefault="00F03EF3" w:rsidP="00F03EF3">
      <w:pPr>
        <w:jc w:val="center"/>
        <w:rPr>
          <w:rFonts w:ascii="ＭＳ ゴシック" w:eastAsia="ＭＳ ゴシック"/>
          <w:sz w:val="24"/>
          <w:szCs w:val="24"/>
        </w:rPr>
      </w:pPr>
      <w:r>
        <w:rPr>
          <w:rFonts w:ascii="ＭＳ ゴシック" w:eastAsia="ＭＳ ゴシック" w:hint="eastAsia"/>
          <w:sz w:val="24"/>
          <w:szCs w:val="24"/>
        </w:rPr>
        <w:t>地域脱炭素移行・再エネ推進交付金　事前評価チェックシート（例）</w:t>
      </w:r>
    </w:p>
    <w:p w14:paraId="552A6270" w14:textId="77777777" w:rsidR="00C21ED3" w:rsidRDefault="00C21ED3" w:rsidP="00E65641">
      <w:pPr>
        <w:rPr>
          <w:rFonts w:ascii="ＭＳ ゴシック" w:eastAsia="ＭＳ ゴシック"/>
          <w:sz w:val="24"/>
          <w:szCs w:val="24"/>
        </w:rPr>
      </w:pPr>
    </w:p>
    <w:p w14:paraId="560F4A63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23A5A0CB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自治体名：　　　　　　　　　　　　　　　　　　　　　　　　　</w:t>
      </w:r>
    </w:p>
    <w:p w14:paraId="241643A5" w14:textId="7777777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計画の名称：　　　　　　　　　　　　　　　　　　　　　　　　</w:t>
      </w:r>
    </w:p>
    <w:p w14:paraId="052DD7C1" w14:textId="764346B7" w:rsidR="00F03EF3" w:rsidRP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  <w:u w:val="single"/>
        </w:rPr>
      </w:pPr>
      <w:r w:rsidRPr="00F03EF3">
        <w:rPr>
          <w:rFonts w:ascii="ＭＳ ゴシック" w:eastAsia="ＭＳ ゴシック" w:hint="eastAsia"/>
          <w:sz w:val="24"/>
          <w:szCs w:val="24"/>
          <w:u w:val="single"/>
        </w:rPr>
        <w:t>事業</w:t>
      </w:r>
      <w:r w:rsidR="00A76FFA">
        <w:rPr>
          <w:rFonts w:ascii="ＭＳ ゴシック" w:eastAsia="ＭＳ ゴシック" w:hint="eastAsia"/>
          <w:sz w:val="24"/>
          <w:szCs w:val="24"/>
          <w:u w:val="single"/>
        </w:rPr>
        <w:t>区分</w:t>
      </w:r>
      <w:r w:rsidRPr="00F03EF3">
        <w:rPr>
          <w:rFonts w:ascii="ＭＳ ゴシック" w:eastAsia="ＭＳ ゴシック" w:hint="eastAsia"/>
          <w:sz w:val="24"/>
          <w:szCs w:val="24"/>
          <w:u w:val="single"/>
        </w:rPr>
        <w:t xml:space="preserve">の種類：　　　　　　　　　　　　　　　　　　　　　　　　</w:t>
      </w:r>
    </w:p>
    <w:p w14:paraId="4ABAAD2D" w14:textId="77777777" w:rsidR="00F03EF3" w:rsidRDefault="00F03EF3" w:rsidP="0091267F">
      <w:pPr>
        <w:spacing w:line="360" w:lineRule="auto"/>
        <w:rPr>
          <w:rFonts w:ascii="ＭＳ ゴシック" w:eastAsia="ＭＳ ゴシック"/>
          <w:sz w:val="24"/>
          <w:szCs w:val="24"/>
        </w:rPr>
      </w:pPr>
    </w:p>
    <w:p w14:paraId="76927BAC" w14:textId="77777777" w:rsidR="0091267F" w:rsidRDefault="0091267F" w:rsidP="00E65641">
      <w:pPr>
        <w:rPr>
          <w:rFonts w:ascii="ＭＳ ゴシック" w:eastAsia="ＭＳ ゴシック"/>
          <w:sz w:val="24"/>
          <w:szCs w:val="24"/>
        </w:rPr>
      </w:pPr>
    </w:p>
    <w:p w14:paraId="6C9F7E00" w14:textId="77777777" w:rsidR="0091267F" w:rsidRDefault="0091267F" w:rsidP="0091267F">
      <w:pPr>
        <w:wordWrap w:val="0"/>
        <w:jc w:val="right"/>
        <w:rPr>
          <w:rFonts w:ascii="ＭＳ ゴシック" w:eastAsia="ＭＳ ゴシック"/>
          <w:sz w:val="24"/>
          <w:szCs w:val="24"/>
        </w:rPr>
      </w:pPr>
      <w:r w:rsidRPr="0091267F">
        <w:rPr>
          <w:rFonts w:ascii="ＭＳ ゴシック" w:eastAsia="ＭＳ ゴシック" w:hint="eastAsia"/>
          <w:sz w:val="22"/>
          <w:szCs w:val="24"/>
        </w:rPr>
        <w:t>チェック欄</w:t>
      </w:r>
      <w:r w:rsidRPr="0091267F">
        <w:rPr>
          <w:rFonts w:ascii="ＭＳ ゴシック" w:eastAsia="ＭＳ ゴシック" w:hint="eastAsia"/>
          <w:sz w:val="24"/>
          <w:szCs w:val="24"/>
        </w:rPr>
        <w:t xml:space="preserve">　</w:t>
      </w:r>
    </w:p>
    <w:tbl>
      <w:tblPr>
        <w:tblStyle w:val="a7"/>
        <w:tblW w:w="0" w:type="auto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81"/>
        <w:gridCol w:w="6860"/>
        <w:gridCol w:w="1295"/>
      </w:tblGrid>
      <w:tr w:rsidR="0091267F" w14:paraId="13F28233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DB1C468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１　目標の妥当性</w:t>
            </w:r>
          </w:p>
        </w:tc>
        <w:tc>
          <w:tcPr>
            <w:tcW w:w="1295" w:type="dxa"/>
            <w:tcBorders>
              <w:left w:val="nil"/>
            </w:tcBorders>
          </w:tcPr>
          <w:p w14:paraId="67C88DBD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AB1E28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9799FA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9EE2A80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（１）上位計画等の整合性が確保されている。</w:t>
            </w:r>
          </w:p>
        </w:tc>
        <w:tc>
          <w:tcPr>
            <w:tcW w:w="1295" w:type="dxa"/>
          </w:tcPr>
          <w:p w14:paraId="30E134C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B9C669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254C05A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70826CE6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（２）地域の課題を踏まえて目標が設定されている。</w:t>
            </w:r>
          </w:p>
        </w:tc>
        <w:tc>
          <w:tcPr>
            <w:tcW w:w="1295" w:type="dxa"/>
          </w:tcPr>
          <w:p w14:paraId="5698B67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519DF78D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7A17AE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797FFF94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（３）目標や指標が客観的かつ具体的なものとなっている。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3E7CB7A5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3EA6A5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342EC86C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２　計画の有効性・効率性</w:t>
            </w:r>
          </w:p>
        </w:tc>
        <w:tc>
          <w:tcPr>
            <w:tcW w:w="1295" w:type="dxa"/>
            <w:tcBorders>
              <w:left w:val="nil"/>
            </w:tcBorders>
          </w:tcPr>
          <w:p w14:paraId="01CB95C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ECB21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08C0B9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27A5962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（１）事業内容は目標や指標と整合性が確保されており、適切なものとなっている。</w:t>
            </w:r>
          </w:p>
        </w:tc>
        <w:tc>
          <w:tcPr>
            <w:tcW w:w="1295" w:type="dxa"/>
          </w:tcPr>
          <w:p w14:paraId="167EC23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226A531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6E78B92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862F73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（２）十分な事業効果が確認されている</w:t>
            </w:r>
          </w:p>
        </w:tc>
        <w:tc>
          <w:tcPr>
            <w:tcW w:w="1295" w:type="dxa"/>
          </w:tcPr>
          <w:p w14:paraId="77B3A75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30ED2C7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5F9C2FD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5E3A87E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（３）地域の実情に応じた創意工夫に基づく事業が盛り込まれている。</w:t>
            </w:r>
          </w:p>
        </w:tc>
        <w:tc>
          <w:tcPr>
            <w:tcW w:w="1295" w:type="dxa"/>
          </w:tcPr>
          <w:p w14:paraId="09C3A06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1368354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5D0A389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001E76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（４）事業連携等による相乗効果・波及効果が得られるものとなっている。</w:t>
            </w:r>
          </w:p>
        </w:tc>
        <w:tc>
          <w:tcPr>
            <w:tcW w:w="1295" w:type="dxa"/>
          </w:tcPr>
          <w:p w14:paraId="2BAFC57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65118F90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7358F85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373D1999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（５）コスト削減に努めるなど経済性に配慮している。</w:t>
            </w:r>
          </w:p>
        </w:tc>
        <w:tc>
          <w:tcPr>
            <w:tcW w:w="1295" w:type="dxa"/>
          </w:tcPr>
          <w:p w14:paraId="3E0BC857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6904A0F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single" w:sz="4" w:space="0" w:color="auto"/>
            </w:tcBorders>
          </w:tcPr>
          <w:p w14:paraId="6DBD7EF8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bottom w:val="single" w:sz="4" w:space="0" w:color="auto"/>
            </w:tcBorders>
          </w:tcPr>
          <w:p w14:paraId="19BCF35F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（６）自然環境等に配慮した事業となっている。</w:t>
            </w: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00D13FFC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B847E7C" w14:textId="77777777" w:rsidTr="0091267F">
        <w:trPr>
          <w:trHeight w:val="454"/>
        </w:trPr>
        <w:tc>
          <w:tcPr>
            <w:tcW w:w="7141" w:type="dxa"/>
            <w:gridSpan w:val="2"/>
            <w:tcBorders>
              <w:bottom w:val="nil"/>
              <w:right w:val="nil"/>
            </w:tcBorders>
          </w:tcPr>
          <w:p w14:paraId="18762567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３　計画の実現可能性</w:t>
            </w:r>
          </w:p>
        </w:tc>
        <w:tc>
          <w:tcPr>
            <w:tcW w:w="1295" w:type="dxa"/>
            <w:tcBorders>
              <w:left w:val="nil"/>
            </w:tcBorders>
          </w:tcPr>
          <w:p w14:paraId="07859A7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7A6F0BC6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4F5230E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  <w:tcBorders>
              <w:top w:val="single" w:sz="4" w:space="0" w:color="auto"/>
            </w:tcBorders>
          </w:tcPr>
          <w:p w14:paraId="1B4E98EB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（１）計画が具体的で、事業の熟度が高い。</w:t>
            </w:r>
          </w:p>
        </w:tc>
        <w:tc>
          <w:tcPr>
            <w:tcW w:w="1295" w:type="dxa"/>
          </w:tcPr>
          <w:p w14:paraId="314D382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2F933738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11239734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1D6C6B80" w14:textId="77777777" w:rsidR="0091267F" w:rsidRDefault="0091267F" w:rsidP="00BE399E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（２）関係機関や地域に理解が得られたものとなっている。</w:t>
            </w:r>
          </w:p>
        </w:tc>
        <w:tc>
          <w:tcPr>
            <w:tcW w:w="1295" w:type="dxa"/>
          </w:tcPr>
          <w:p w14:paraId="6364DD86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4377C7CE" w14:textId="77777777" w:rsidTr="0091267F">
        <w:trPr>
          <w:trHeight w:val="454"/>
        </w:trPr>
        <w:tc>
          <w:tcPr>
            <w:tcW w:w="281" w:type="dxa"/>
            <w:tcBorders>
              <w:top w:val="nil"/>
              <w:bottom w:val="nil"/>
            </w:tcBorders>
          </w:tcPr>
          <w:p w14:paraId="3DBA3B82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2C89ADB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（３）計画の推進体制が整備されている。</w:t>
            </w:r>
          </w:p>
        </w:tc>
        <w:tc>
          <w:tcPr>
            <w:tcW w:w="1295" w:type="dxa"/>
          </w:tcPr>
          <w:p w14:paraId="38DAF863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  <w:tr w:rsidR="0091267F" w14:paraId="17424FE1" w14:textId="77777777" w:rsidTr="0091267F">
        <w:trPr>
          <w:trHeight w:val="454"/>
        </w:trPr>
        <w:tc>
          <w:tcPr>
            <w:tcW w:w="281" w:type="dxa"/>
            <w:tcBorders>
              <w:top w:val="nil"/>
            </w:tcBorders>
          </w:tcPr>
          <w:p w14:paraId="6538FB81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  <w:tc>
          <w:tcPr>
            <w:tcW w:w="6860" w:type="dxa"/>
          </w:tcPr>
          <w:p w14:paraId="5615839D" w14:textId="77777777" w:rsidR="0091267F" w:rsidRDefault="0091267F" w:rsidP="007D0DF5">
            <w:pPr>
              <w:ind w:left="480" w:hangingChars="200" w:hanging="480"/>
              <w:rPr>
                <w:rFonts w:ascii="ＭＳ ゴシック" w:eastAsia="ＭＳ ゴシック"/>
                <w:sz w:val="24"/>
                <w:szCs w:val="24"/>
              </w:rPr>
            </w:pPr>
            <w:r>
              <w:rPr>
                <w:rFonts w:ascii="ＭＳ ゴシック" w:eastAsia="ＭＳ ゴシック" w:hint="eastAsia"/>
                <w:sz w:val="24"/>
                <w:szCs w:val="24"/>
              </w:rPr>
              <w:t>（４）事業実施のための環境整備が図られている。</w:t>
            </w:r>
          </w:p>
        </w:tc>
        <w:tc>
          <w:tcPr>
            <w:tcW w:w="1295" w:type="dxa"/>
          </w:tcPr>
          <w:p w14:paraId="126712A0" w14:textId="77777777" w:rsidR="0091267F" w:rsidRDefault="0091267F" w:rsidP="00E65641">
            <w:pPr>
              <w:rPr>
                <w:rFonts w:ascii="ＭＳ ゴシック" w:eastAsia="ＭＳ ゴシック"/>
                <w:sz w:val="24"/>
                <w:szCs w:val="24"/>
              </w:rPr>
            </w:pPr>
          </w:p>
        </w:tc>
      </w:tr>
    </w:tbl>
    <w:p w14:paraId="65FF36B7" w14:textId="77777777" w:rsidR="00F03EF3" w:rsidRPr="00F03EF3" w:rsidRDefault="00F03EF3" w:rsidP="00E65641">
      <w:pPr>
        <w:rPr>
          <w:rFonts w:ascii="ＭＳ ゴシック" w:eastAsia="ＭＳ ゴシック"/>
          <w:sz w:val="24"/>
          <w:szCs w:val="24"/>
        </w:rPr>
      </w:pPr>
    </w:p>
    <w:sectPr w:rsidR="00F03EF3" w:rsidRPr="00F03EF3" w:rsidSect="0091267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113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5F794C" w14:textId="77777777" w:rsidR="00EE424D" w:rsidRDefault="00EE424D" w:rsidP="00AA60AD">
      <w:r>
        <w:separator/>
      </w:r>
    </w:p>
  </w:endnote>
  <w:endnote w:type="continuationSeparator" w:id="0">
    <w:p w14:paraId="22BBC030" w14:textId="77777777" w:rsidR="00EE424D" w:rsidRDefault="00EE424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283D5A" w14:textId="77777777" w:rsidR="008F1B56" w:rsidRDefault="008F1B56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87C2E9" w14:textId="77777777" w:rsidR="008F1B56" w:rsidRDefault="008F1B56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ED9184" w14:textId="77777777" w:rsidR="008F1B56" w:rsidRDefault="008F1B5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26B8AB" w14:textId="77777777" w:rsidR="00EE424D" w:rsidRDefault="00EE424D" w:rsidP="00AA60AD">
      <w:r>
        <w:separator/>
      </w:r>
    </w:p>
  </w:footnote>
  <w:footnote w:type="continuationSeparator" w:id="0">
    <w:p w14:paraId="325CE526" w14:textId="77777777" w:rsidR="00EE424D" w:rsidRDefault="00EE424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77E729" w14:textId="77777777" w:rsidR="008F1B56" w:rsidRDefault="008F1B56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FECFD" w14:textId="77777777" w:rsidR="0091267F" w:rsidRPr="0091267F" w:rsidRDefault="0091267F">
    <w:pPr>
      <w:pStyle w:val="a3"/>
      <w:rPr>
        <w:rFonts w:ascii="ＭＳ ゴシック" w:eastAsia="ＭＳ ゴシック" w:hAnsi="ＭＳ ゴシック"/>
        <w:sz w:val="24"/>
        <w:szCs w:val="24"/>
      </w:rPr>
    </w:pPr>
    <w:r>
      <w:rPr>
        <w:rFonts w:ascii="ＭＳ ゴシック" w:eastAsia="ＭＳ ゴシック" w:hAnsi="ＭＳ ゴシック" w:hint="eastAsia"/>
        <w:sz w:val="24"/>
        <w:szCs w:val="24"/>
      </w:rPr>
      <w:t>別添様式３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B41724" w14:textId="77777777" w:rsidR="008F1B56" w:rsidRDefault="008F1B5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bordersDoNotSurroundHeader/>
  <w:bordersDoNotSurroundFooter/>
  <w:trackRevision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3EF3"/>
    <w:rsid w:val="000013F2"/>
    <w:rsid w:val="00103DAF"/>
    <w:rsid w:val="001827F3"/>
    <w:rsid w:val="002C24F4"/>
    <w:rsid w:val="002E5FB7"/>
    <w:rsid w:val="002F3724"/>
    <w:rsid w:val="00353CED"/>
    <w:rsid w:val="00437CA7"/>
    <w:rsid w:val="005771CE"/>
    <w:rsid w:val="006024B4"/>
    <w:rsid w:val="006868ED"/>
    <w:rsid w:val="007D0DF5"/>
    <w:rsid w:val="008F1B56"/>
    <w:rsid w:val="0091267F"/>
    <w:rsid w:val="009D5099"/>
    <w:rsid w:val="00A465C9"/>
    <w:rsid w:val="00A76FFA"/>
    <w:rsid w:val="00AA60AD"/>
    <w:rsid w:val="00B06764"/>
    <w:rsid w:val="00BE399E"/>
    <w:rsid w:val="00C21ED3"/>
    <w:rsid w:val="00E16B1A"/>
    <w:rsid w:val="00E5389E"/>
    <w:rsid w:val="00E65641"/>
    <w:rsid w:val="00EB41F1"/>
    <w:rsid w:val="00EE424D"/>
    <w:rsid w:val="00F03EF3"/>
    <w:rsid w:val="00F51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76344F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table" w:styleId="a7">
    <w:name w:val="Table Grid"/>
    <w:basedOn w:val="a1"/>
    <w:uiPriority w:val="59"/>
    <w:rsid w:val="00F03E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03EF3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03EF3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a">
    <w:name w:val="Revision"/>
    <w:hidden/>
    <w:uiPriority w:val="99"/>
    <w:semiHidden/>
    <w:rsid w:val="00A76FFA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477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2021-12-27T12:36:00Z</dcterms:created>
  <dcterms:modified xsi:type="dcterms:W3CDTF">2022-06-29T07:37:00Z</dcterms:modified>
</cp:coreProperties>
</file>